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477C38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B507BE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B526BE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B526BE">
        <w:rPr>
          <w:b/>
          <w:sz w:val="32"/>
          <w:szCs w:val="32"/>
          <w:lang w:eastAsia="ko-KR"/>
        </w:rPr>
        <w:t>486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B526BE">
        <w:rPr>
          <w:b/>
          <w:sz w:val="28"/>
          <w:szCs w:val="28"/>
        </w:rPr>
        <w:t xml:space="preserve"> 17.12</w:t>
      </w:r>
      <w:r w:rsidR="00C27C7E">
        <w:rPr>
          <w:b/>
          <w:sz w:val="28"/>
          <w:szCs w:val="28"/>
        </w:rPr>
        <w:t>.2024</w:t>
      </w:r>
      <w:r w:rsidR="00B526BE">
        <w:rPr>
          <w:b/>
          <w:sz w:val="28"/>
          <w:szCs w:val="28"/>
        </w:rPr>
        <w:t xml:space="preserve"> г.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="00B507BE">
        <w:t>,</w:t>
      </w:r>
      <w:r>
        <w:t xml:space="preserve">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5E7EA8">
        <w:t>Монтана</w:t>
      </w:r>
      <w:r w:rsidR="002C16E0">
        <w:t>, както следва:</w:t>
      </w:r>
    </w:p>
    <w:p w:rsidR="00B2574C" w:rsidRDefault="00B2574C" w:rsidP="008C0E83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3477"/>
      </w:tblGrid>
      <w:tr w:rsidR="00B526BE" w:rsidRPr="00B526BE" w:rsidTr="00B2574C">
        <w:trPr>
          <w:trHeight w:val="750"/>
          <w:jc w:val="center"/>
        </w:trPr>
        <w:tc>
          <w:tcPr>
            <w:tcW w:w="2343" w:type="dxa"/>
            <w:vMerge w:val="restart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477" w:type="dxa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vMerge/>
            <w:vAlign w:val="center"/>
            <w:hideMark/>
          </w:tcPr>
          <w:p w:rsidR="00B526BE" w:rsidRPr="00B526BE" w:rsidRDefault="00B526BE" w:rsidP="00B526BE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477" w:type="dxa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Безденица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38,00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Белотинци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47,00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Винище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38,00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Вирове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43,00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Войници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47,00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Габровница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47,00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Горна Вереница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38,00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Горно Церовене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29,00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Доктор Йосифово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40,00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Долна Вереница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38,00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Долна Рикса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43,00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Долно Белотинци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36,00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Клисурица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38,00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Крапчене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30,00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Липен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34,00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гр. Монтана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34,00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Николово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30,00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Славотин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38,00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374A0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с. Стубел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38,00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Студено буче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47,00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Трифоново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B374A0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33,00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B374A0" w:rsidRPr="00C674A5" w:rsidRDefault="00B374A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B374A0">
        <w:t>Приложения</w:t>
      </w:r>
      <w:r w:rsidRPr="00674F84">
        <w:t xml:space="preserve"> – </w:t>
      </w:r>
      <w:r w:rsidR="006C2C01">
        <w:t>Регистър</w:t>
      </w:r>
      <w:r w:rsidR="00B374A0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374A0" w:rsidRDefault="00B374A0" w:rsidP="00663418">
      <w:pPr>
        <w:ind w:firstLine="851"/>
        <w:jc w:val="both"/>
      </w:pPr>
    </w:p>
    <w:p w:rsidR="004B41B4" w:rsidRDefault="004B41B4" w:rsidP="004B41B4">
      <w:pPr>
        <w:ind w:firstLine="426"/>
        <w:jc w:val="both"/>
        <w:rPr>
          <w:b/>
        </w:rPr>
      </w:pPr>
      <w:r w:rsidRPr="00895A22">
        <w:rPr>
          <w:b/>
        </w:rPr>
        <w:t>БАНКА: ПЪРВА ИНВЕСТИЦИОННА БАНКА АД</w:t>
      </w:r>
    </w:p>
    <w:p w:rsidR="004B41B4" w:rsidRDefault="004B41B4" w:rsidP="004B41B4">
      <w:pPr>
        <w:ind w:firstLine="426"/>
        <w:jc w:val="both"/>
        <w:rPr>
          <w:b/>
          <w:lang w:val="en-US"/>
        </w:rPr>
      </w:pPr>
      <w:r>
        <w:rPr>
          <w:b/>
          <w:lang w:val="en-US"/>
        </w:rPr>
        <w:t>BIC – FINVBGSF</w:t>
      </w:r>
    </w:p>
    <w:p w:rsidR="004B41B4" w:rsidRDefault="004B41B4" w:rsidP="004B41B4">
      <w:pPr>
        <w:ind w:firstLine="426"/>
        <w:jc w:val="both"/>
        <w:rPr>
          <w:b/>
          <w:lang w:val="en-US"/>
        </w:rPr>
      </w:pPr>
      <w:r>
        <w:rPr>
          <w:b/>
          <w:lang w:val="en-US"/>
        </w:rPr>
        <w:t>IBAN – BG1</w:t>
      </w:r>
      <w:r>
        <w:rPr>
          <w:b/>
        </w:rPr>
        <w:t>7</w:t>
      </w:r>
      <w:r>
        <w:rPr>
          <w:b/>
          <w:lang w:val="en-US"/>
        </w:rPr>
        <w:t>FINV91508416677210</w:t>
      </w:r>
    </w:p>
    <w:p w:rsidR="004B41B4" w:rsidRPr="00895A22" w:rsidRDefault="004B41B4" w:rsidP="004B41B4">
      <w:pPr>
        <w:ind w:firstLine="426"/>
        <w:jc w:val="both"/>
        <w:rPr>
          <w:b/>
        </w:rPr>
      </w:pPr>
      <w:r>
        <w:rPr>
          <w:b/>
        </w:rPr>
        <w:t>КОД ЗА ВИД ПЛАЩАНЕ – НАЕМ НА ПОЛСКИ ПЪТИЩА:</w:t>
      </w:r>
      <w:r w:rsidR="00B374A0">
        <w:rPr>
          <w:b/>
        </w:rPr>
        <w:t xml:space="preserve"> </w:t>
      </w:r>
      <w:r>
        <w:rPr>
          <w:b/>
        </w:rPr>
        <w:t>444200</w:t>
      </w:r>
    </w:p>
    <w:p w:rsidR="00895A22" w:rsidRPr="00895A22" w:rsidRDefault="00895A22" w:rsidP="00C170B8">
      <w:pPr>
        <w:ind w:firstLine="426"/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374A0" w:rsidRDefault="00B374A0" w:rsidP="00663418">
      <w:pPr>
        <w:ind w:firstLine="851"/>
        <w:jc w:val="both"/>
      </w:pPr>
    </w:p>
    <w:p w:rsidR="00B374A0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CA6F23">
        <w:t>Монтана</w:t>
      </w:r>
      <w:r>
        <w:t xml:space="preserve"> и в сградата на Общинска служба по земеделие – </w:t>
      </w:r>
      <w:r w:rsidR="00CA6F23">
        <w:t>гр. Монтана</w:t>
      </w:r>
      <w:r>
        <w:t xml:space="preserve">. Същата да се публикува на интернет-страниците на община </w:t>
      </w:r>
      <w:r w:rsidR="00CA6F23">
        <w:t>Монтана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</w:t>
      </w:r>
    </w:p>
    <w:p w:rsidR="00776EE7" w:rsidRDefault="00C674A5" w:rsidP="00663418">
      <w:pPr>
        <w:ind w:firstLine="851"/>
        <w:jc w:val="both"/>
      </w:pPr>
      <w:r>
        <w:t xml:space="preserve">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B526BE" w:rsidRDefault="00B526BE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B526BE" w:rsidRDefault="00B526BE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</w:t>
      </w:r>
    </w:p>
    <w:p w:rsidR="00C27C7E" w:rsidRPr="00F83C69" w:rsidRDefault="00A426F7" w:rsidP="00C00881">
      <w:pPr>
        <w:ind w:left="180"/>
        <w:jc w:val="both"/>
        <w:rPr>
          <w:b/>
          <w:caps/>
          <w:lang w:val="en-US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F83C69">
        <w:rPr>
          <w:b/>
          <w:caps/>
        </w:rPr>
        <w:t>/П/</w:t>
      </w:r>
      <w:bookmarkStart w:id="0" w:name="_GoBack"/>
      <w:bookmarkEnd w:id="0"/>
    </w:p>
    <w:p w:rsidR="00C00881" w:rsidRDefault="00C27C7E" w:rsidP="00C00881">
      <w:pPr>
        <w:ind w:left="180"/>
        <w:jc w:val="both"/>
        <w:rPr>
          <w:i/>
        </w:rPr>
      </w:pPr>
      <w:r>
        <w:rPr>
          <w:b/>
          <w:caps/>
        </w:rPr>
        <w:t>Д</w:t>
      </w:r>
      <w:r w:rsidR="00C00881">
        <w:rPr>
          <w:i/>
        </w:rPr>
        <w:t>иректор</w:t>
      </w:r>
      <w:r w:rsidR="00C00881">
        <w:rPr>
          <w:i/>
          <w:caps/>
        </w:rPr>
        <w:t xml:space="preserve"> ОД “З</w:t>
      </w:r>
      <w:r w:rsidR="00C00881">
        <w:rPr>
          <w:i/>
        </w:rPr>
        <w:t>емеделие</w:t>
      </w:r>
      <w:r w:rsidR="00C00881">
        <w:rPr>
          <w:i/>
          <w:caps/>
        </w:rPr>
        <w:t xml:space="preserve">” </w:t>
      </w:r>
      <w:r w:rsidR="00C920A4">
        <w:rPr>
          <w:i/>
          <w:caps/>
        </w:rPr>
        <w:t>–</w:t>
      </w:r>
      <w:r w:rsidR="00C00881">
        <w:rPr>
          <w:i/>
          <w:caps/>
        </w:rPr>
        <w:t xml:space="preserve"> М</w:t>
      </w:r>
      <w:r w:rsidR="00C00881">
        <w:rPr>
          <w:i/>
        </w:rPr>
        <w:t>онтана</w:t>
      </w:r>
    </w:p>
    <w:p w:rsidR="000B55D9" w:rsidRDefault="000B55D9" w:rsidP="00C00881">
      <w:pPr>
        <w:ind w:left="180"/>
        <w:jc w:val="both"/>
        <w:rPr>
          <w:i/>
        </w:rPr>
      </w:pPr>
    </w:p>
    <w:p w:rsidR="00B526BE" w:rsidRDefault="00B526BE" w:rsidP="00C00881">
      <w:pPr>
        <w:ind w:left="180"/>
        <w:jc w:val="both"/>
        <w:rPr>
          <w:i/>
        </w:rPr>
      </w:pPr>
    </w:p>
    <w:sectPr w:rsidR="00B526BE" w:rsidSect="00685004">
      <w:footerReference w:type="even" r:id="rId9"/>
      <w:footerReference w:type="default" r:id="rId10"/>
      <w:pgSz w:w="11906" w:h="16838" w:code="9"/>
      <w:pgMar w:top="1417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C38" w:rsidRDefault="00477C38">
      <w:r>
        <w:separator/>
      </w:r>
    </w:p>
  </w:endnote>
  <w:endnote w:type="continuationSeparator" w:id="0">
    <w:p w:rsidR="00477C38" w:rsidRDefault="0047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3C69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C38" w:rsidRDefault="00477C38">
      <w:r>
        <w:separator/>
      </w:r>
    </w:p>
  </w:footnote>
  <w:footnote w:type="continuationSeparator" w:id="0">
    <w:p w:rsidR="00477C38" w:rsidRDefault="00477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1A5"/>
    <w:rsid w:val="000A35C8"/>
    <w:rsid w:val="000A5F18"/>
    <w:rsid w:val="000B0D23"/>
    <w:rsid w:val="000B42FD"/>
    <w:rsid w:val="000B55D9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75599"/>
    <w:rsid w:val="001825DC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2BC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3E7B7F"/>
    <w:rsid w:val="0040026A"/>
    <w:rsid w:val="004122C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77C38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B41B4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9B3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77D78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2C01"/>
    <w:rsid w:val="006C3C10"/>
    <w:rsid w:val="006C4BF4"/>
    <w:rsid w:val="006C5DA2"/>
    <w:rsid w:val="006D102F"/>
    <w:rsid w:val="006D53CD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3911"/>
    <w:rsid w:val="008253F2"/>
    <w:rsid w:val="00832710"/>
    <w:rsid w:val="0083380F"/>
    <w:rsid w:val="0083436A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71A9"/>
    <w:rsid w:val="00891E1B"/>
    <w:rsid w:val="008936B1"/>
    <w:rsid w:val="008953D2"/>
    <w:rsid w:val="00895A2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3E3F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4CD2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2574C"/>
    <w:rsid w:val="00B32A38"/>
    <w:rsid w:val="00B374A0"/>
    <w:rsid w:val="00B46041"/>
    <w:rsid w:val="00B507BE"/>
    <w:rsid w:val="00B523C9"/>
    <w:rsid w:val="00B526BE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B7615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27C7E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20A4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22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77FAF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E5FBD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28EC"/>
    <w:rsid w:val="00E636FF"/>
    <w:rsid w:val="00E65AE2"/>
    <w:rsid w:val="00E72FC2"/>
    <w:rsid w:val="00E74B41"/>
    <w:rsid w:val="00E82951"/>
    <w:rsid w:val="00E90F86"/>
    <w:rsid w:val="00EA54AC"/>
    <w:rsid w:val="00EB0E84"/>
    <w:rsid w:val="00EB39F9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3C69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420C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  <w14:docId w14:val="42F2BCFA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0F11E-D0F8-4574-B22C-976E394F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2310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PC-SMAKAVEEVA</cp:lastModifiedBy>
  <cp:revision>48</cp:revision>
  <cp:lastPrinted>2024-12-17T09:10:00Z</cp:lastPrinted>
  <dcterms:created xsi:type="dcterms:W3CDTF">2022-01-24T09:27:00Z</dcterms:created>
  <dcterms:modified xsi:type="dcterms:W3CDTF">2024-12-17T10:42:00Z</dcterms:modified>
</cp:coreProperties>
</file>